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ECB" w:rsidRDefault="00D65ECB" w:rsidP="00D65ECB">
      <w:pPr>
        <w:tabs>
          <w:tab w:val="left" w:pos="9288"/>
        </w:tabs>
        <w:ind w:firstLine="709"/>
        <w:jc w:val="center"/>
        <w:rPr>
          <w:rFonts w:ascii="Times New Roman" w:eastAsia="Calibri" w:hAnsi="Times New Roman"/>
          <w:b/>
          <w:sz w:val="24"/>
        </w:rPr>
      </w:pPr>
      <w:r>
        <w:rPr>
          <w:rFonts w:ascii="Times New Roman" w:eastAsia="Calibri" w:hAnsi="Times New Roman"/>
          <w:b/>
          <w:sz w:val="24"/>
          <w:lang w:val="en-US"/>
        </w:rPr>
        <w:t>I</w:t>
      </w:r>
      <w:r>
        <w:rPr>
          <w:rFonts w:ascii="Times New Roman" w:eastAsia="Calibri" w:hAnsi="Times New Roman"/>
          <w:b/>
          <w:sz w:val="24"/>
        </w:rPr>
        <w:t>. Пояснительная записка</w:t>
      </w:r>
    </w:p>
    <w:p w:rsidR="00D65ECB" w:rsidRDefault="00D65ECB" w:rsidP="00D65ECB">
      <w:pPr>
        <w:ind w:firstLine="709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sz w:val="24"/>
        </w:rPr>
        <w:t xml:space="preserve">Рабочая программа учебного курса по математике для  3 класса составлена на основе </w:t>
      </w:r>
      <w:r>
        <w:rPr>
          <w:rFonts w:ascii="Times New Roman" w:eastAsia="Times New Roman" w:hAnsi="Times New Roman"/>
          <w:b/>
          <w:sz w:val="24"/>
        </w:rPr>
        <w:t>нормативных документов:</w:t>
      </w:r>
    </w:p>
    <w:p w:rsidR="00D65ECB" w:rsidRDefault="00D65ECB" w:rsidP="00D65ECB">
      <w:pPr>
        <w:numPr>
          <w:ilvl w:val="0"/>
          <w:numId w:val="1"/>
        </w:numPr>
        <w:ind w:left="14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Федеральный государственный образовательный стандарт начального общего образования.</w:t>
      </w:r>
    </w:p>
    <w:p w:rsidR="00D65ECB" w:rsidRDefault="00D65ECB" w:rsidP="00D65ECB">
      <w:pPr>
        <w:numPr>
          <w:ilvl w:val="0"/>
          <w:numId w:val="1"/>
        </w:numPr>
        <w:ind w:left="14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Закон об образовании РФ.</w:t>
      </w:r>
    </w:p>
    <w:p w:rsidR="00D65ECB" w:rsidRDefault="00D65ECB" w:rsidP="00D65ECB">
      <w:pPr>
        <w:numPr>
          <w:ilvl w:val="0"/>
          <w:numId w:val="1"/>
        </w:numPr>
        <w:ind w:left="14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Примерная программа по математике.</w:t>
      </w:r>
    </w:p>
    <w:p w:rsidR="00D65ECB" w:rsidRDefault="00D65ECB" w:rsidP="00D65ECB">
      <w:pPr>
        <w:numPr>
          <w:ilvl w:val="0"/>
          <w:numId w:val="1"/>
        </w:numPr>
        <w:ind w:left="14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Основная образовательная программа начального общего образования МБОУ ОШ №48</w:t>
      </w:r>
    </w:p>
    <w:p w:rsidR="00D65ECB" w:rsidRDefault="00D65ECB" w:rsidP="00D65ECB">
      <w:pPr>
        <w:numPr>
          <w:ilvl w:val="0"/>
          <w:numId w:val="1"/>
        </w:numPr>
        <w:ind w:left="14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Авторская рабочая программа по математике предметной линии учебников системы «Школа России» 1-4 классы для общеобразовательных организаций М.И. Моро, С.И. Волковой, С.В. Степановой 2019 г.</w:t>
      </w:r>
    </w:p>
    <w:p w:rsidR="00D65ECB" w:rsidRDefault="00D65ECB" w:rsidP="00D65ECB">
      <w:pPr>
        <w:ind w:left="142" w:hanging="142"/>
        <w:jc w:val="both"/>
        <w:rPr>
          <w:rFonts w:ascii="Times New Roman" w:eastAsia="Calibri" w:hAnsi="Times New Roman"/>
          <w:sz w:val="24"/>
        </w:rPr>
      </w:pPr>
      <w:r>
        <w:rPr>
          <w:rFonts w:ascii="Times New Roman" w:eastAsia="Calibri" w:hAnsi="Times New Roman"/>
          <w:sz w:val="24"/>
        </w:rPr>
        <w:t xml:space="preserve">       Основными </w:t>
      </w:r>
      <w:r>
        <w:rPr>
          <w:rFonts w:ascii="Times New Roman" w:eastAsia="Calibri" w:hAnsi="Times New Roman"/>
          <w:b/>
          <w:sz w:val="24"/>
          <w:u w:val="single"/>
        </w:rPr>
        <w:t>целями</w:t>
      </w:r>
      <w:r>
        <w:rPr>
          <w:rFonts w:ascii="Times New Roman" w:eastAsia="Calibri" w:hAnsi="Times New Roman"/>
          <w:sz w:val="24"/>
        </w:rPr>
        <w:t xml:space="preserve"> начального обучения  математике являются:</w:t>
      </w:r>
    </w:p>
    <w:p w:rsidR="00D65ECB" w:rsidRDefault="00D65ECB" w:rsidP="00D65ECB">
      <w:pPr>
        <w:pStyle w:val="a3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iCs/>
          <w:color w:val="000000"/>
          <w:sz w:val="24"/>
        </w:rPr>
        <w:t>математическое развитие младшего школьника</w:t>
      </w:r>
      <w:r>
        <w:rPr>
          <w:rFonts w:ascii="Times New Roman" w:eastAsia="Times New Roman" w:hAnsi="Times New Roman"/>
          <w:color w:val="000000"/>
          <w:sz w:val="24"/>
        </w:rPr>
        <w:t>;</w:t>
      </w:r>
    </w:p>
    <w:p w:rsidR="00D65ECB" w:rsidRDefault="00D65ECB" w:rsidP="00D65ECB">
      <w:pPr>
        <w:pStyle w:val="a3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iCs/>
          <w:color w:val="000000"/>
          <w:sz w:val="24"/>
        </w:rPr>
        <w:t>формирование системы начальных математических знаний</w:t>
      </w:r>
      <w:r>
        <w:rPr>
          <w:rFonts w:ascii="Times New Roman" w:eastAsia="Times New Roman" w:hAnsi="Times New Roman"/>
          <w:color w:val="000000"/>
          <w:sz w:val="24"/>
        </w:rPr>
        <w:t>;</w:t>
      </w:r>
    </w:p>
    <w:p w:rsidR="00D65ECB" w:rsidRDefault="00D65ECB" w:rsidP="00D65ECB">
      <w:pPr>
        <w:pStyle w:val="a3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Cs/>
          <w:sz w:val="24"/>
        </w:rPr>
        <w:t>воспитание</w:t>
      </w:r>
      <w:r>
        <w:rPr>
          <w:rFonts w:ascii="Times New Roman" w:eastAsia="Times New Roman" w:hAnsi="Times New Roman"/>
          <w:sz w:val="24"/>
        </w:rPr>
        <w:t xml:space="preserve"> интереса к математике, к умственной деятельности</w:t>
      </w:r>
    </w:p>
    <w:p w:rsidR="00D65ECB" w:rsidRDefault="00D65ECB" w:rsidP="00D65ECB">
      <w:pPr>
        <w:shd w:val="clear" w:color="auto" w:fill="FFFFFF"/>
        <w:ind w:hanging="142"/>
        <w:jc w:val="both"/>
        <w:rPr>
          <w:rFonts w:ascii="Times New Roman" w:eastAsia="Calibri" w:hAnsi="Times New Roman"/>
          <w:sz w:val="24"/>
        </w:rPr>
      </w:pPr>
      <w:r>
        <w:rPr>
          <w:rFonts w:ascii="Times New Roman" w:eastAsia="Calibri" w:hAnsi="Times New Roman"/>
          <w:sz w:val="24"/>
        </w:rPr>
        <w:t xml:space="preserve">         Программа определяет ряд </w:t>
      </w:r>
      <w:r>
        <w:rPr>
          <w:rFonts w:ascii="Times New Roman" w:eastAsia="Calibri" w:hAnsi="Times New Roman"/>
          <w:b/>
          <w:sz w:val="24"/>
          <w:u w:val="single"/>
        </w:rPr>
        <w:t>задач</w:t>
      </w:r>
      <w:r>
        <w:rPr>
          <w:rFonts w:ascii="Times New Roman" w:eastAsia="Calibri" w:hAnsi="Times New Roman"/>
          <w:sz w:val="24"/>
        </w:rPr>
        <w:t>, решение которых направлено на достижение основных целей начального математического образования:</w:t>
      </w:r>
    </w:p>
    <w:p w:rsidR="00D65ECB" w:rsidRDefault="00D65ECB" w:rsidP="00D65ECB">
      <w:pPr>
        <w:pStyle w:val="a3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D65ECB" w:rsidRDefault="00D65ECB" w:rsidP="00D65ECB">
      <w:pPr>
        <w:pStyle w:val="a3"/>
        <w:numPr>
          <w:ilvl w:val="0"/>
          <w:numId w:val="3"/>
        </w:numPr>
        <w:shd w:val="clear" w:color="auto" w:fill="FFFFFF"/>
        <w:tabs>
          <w:tab w:val="left" w:pos="490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основ логического, знаково-символического и алгоритмического мышления;</w:t>
      </w:r>
    </w:p>
    <w:p w:rsidR="00D65ECB" w:rsidRDefault="00D65ECB" w:rsidP="00D65ECB">
      <w:pPr>
        <w:pStyle w:val="a3"/>
        <w:numPr>
          <w:ilvl w:val="0"/>
          <w:numId w:val="3"/>
        </w:numPr>
        <w:shd w:val="clear" w:color="auto" w:fill="FFFFFF"/>
        <w:tabs>
          <w:tab w:val="left" w:pos="490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пространственного воображения;</w:t>
      </w:r>
    </w:p>
    <w:p w:rsidR="00D65ECB" w:rsidRDefault="00D65ECB" w:rsidP="00D65ECB">
      <w:pPr>
        <w:pStyle w:val="a3"/>
        <w:numPr>
          <w:ilvl w:val="0"/>
          <w:numId w:val="3"/>
        </w:numPr>
        <w:shd w:val="clear" w:color="auto" w:fill="FFFFFF"/>
        <w:tabs>
          <w:tab w:val="left" w:pos="490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математической речи;</w:t>
      </w:r>
    </w:p>
    <w:p w:rsidR="00D65ECB" w:rsidRDefault="00D65ECB" w:rsidP="00D65ECB">
      <w:pPr>
        <w:pStyle w:val="a3"/>
        <w:numPr>
          <w:ilvl w:val="0"/>
          <w:numId w:val="3"/>
        </w:numPr>
        <w:shd w:val="clear" w:color="auto" w:fill="FFFFFF"/>
        <w:tabs>
          <w:tab w:val="left" w:pos="490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D65ECB" w:rsidRDefault="00D65ECB" w:rsidP="00D65ECB">
      <w:pPr>
        <w:pStyle w:val="a3"/>
        <w:numPr>
          <w:ilvl w:val="0"/>
          <w:numId w:val="3"/>
        </w:numPr>
        <w:shd w:val="clear" w:color="auto" w:fill="FFFFFF"/>
        <w:tabs>
          <w:tab w:val="left" w:pos="490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умения вести поиск информации и работать с ней;</w:t>
      </w:r>
    </w:p>
    <w:p w:rsidR="00D65ECB" w:rsidRDefault="00D65ECB" w:rsidP="00D65ECB">
      <w:pPr>
        <w:pStyle w:val="a3"/>
        <w:numPr>
          <w:ilvl w:val="0"/>
          <w:numId w:val="3"/>
        </w:numPr>
        <w:shd w:val="clear" w:color="auto" w:fill="FFFFFF"/>
        <w:tabs>
          <w:tab w:val="left" w:pos="490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первоначальных представлений о компьютерной грамотности;</w:t>
      </w:r>
    </w:p>
    <w:p w:rsidR="00D65ECB" w:rsidRDefault="00D65ECB" w:rsidP="00D65ECB">
      <w:pPr>
        <w:pStyle w:val="a3"/>
        <w:numPr>
          <w:ilvl w:val="0"/>
          <w:numId w:val="3"/>
        </w:numPr>
        <w:shd w:val="clear" w:color="auto" w:fill="FFFFFF"/>
        <w:tabs>
          <w:tab w:val="left" w:pos="490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познавательных способностей;</w:t>
      </w:r>
    </w:p>
    <w:p w:rsidR="00D65ECB" w:rsidRDefault="00D65ECB" w:rsidP="00D65ECB">
      <w:pPr>
        <w:pStyle w:val="a3"/>
        <w:numPr>
          <w:ilvl w:val="0"/>
          <w:numId w:val="3"/>
        </w:numPr>
        <w:shd w:val="clear" w:color="auto" w:fill="FFFFFF"/>
        <w:tabs>
          <w:tab w:val="left" w:pos="490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воспитание стремления к расширению математических знаний;</w:t>
      </w:r>
    </w:p>
    <w:p w:rsidR="00D65ECB" w:rsidRDefault="00D65ECB" w:rsidP="00D65ECB">
      <w:pPr>
        <w:pStyle w:val="a3"/>
        <w:numPr>
          <w:ilvl w:val="0"/>
          <w:numId w:val="3"/>
        </w:numPr>
        <w:shd w:val="clear" w:color="auto" w:fill="FFFFFF"/>
        <w:tabs>
          <w:tab w:val="left" w:pos="490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критичности мышления;</w:t>
      </w:r>
    </w:p>
    <w:p w:rsidR="00D65ECB" w:rsidRDefault="00D65ECB" w:rsidP="00D65ECB">
      <w:pPr>
        <w:pStyle w:val="a3"/>
        <w:numPr>
          <w:ilvl w:val="0"/>
          <w:numId w:val="3"/>
        </w:numPr>
        <w:shd w:val="clear" w:color="auto" w:fill="FFFFFF"/>
        <w:tabs>
          <w:tab w:val="left" w:pos="490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умения аргументировано обосновывать и отстаивать высказанное суждение, оценивать и принимать суждения других.</w:t>
      </w:r>
    </w:p>
    <w:p w:rsidR="00D65ECB" w:rsidRDefault="00D65ECB" w:rsidP="00D65ECB">
      <w:pPr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D65ECB" w:rsidRDefault="00D65ECB" w:rsidP="00D65ECB">
      <w:pPr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Универсальные математические способы познания способствуют целостному восприятию мира, позволяют выстраивать модели его отдельных процессов и явлений, а также 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D65ECB" w:rsidRDefault="00D65ECB" w:rsidP="00D65ECB">
      <w:pPr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Усвоенные в начальном курсе математики знания и способы действий необходимы не только для дальнейшего успешного изучения математики и других школьных дисциплин, но и для решения многих практических задач во взрослой жизни.</w:t>
      </w:r>
    </w:p>
    <w:p w:rsidR="00D65ECB" w:rsidRDefault="00D65ECB" w:rsidP="00D65ECB">
      <w:pPr>
        <w:shd w:val="clear" w:color="auto" w:fill="FFFFFF"/>
        <w:tabs>
          <w:tab w:val="left" w:pos="490"/>
        </w:tabs>
        <w:ind w:firstLine="709"/>
        <w:jc w:val="both"/>
        <w:rPr>
          <w:rFonts w:ascii="Times New Roman" w:eastAsia="Calibri" w:hAnsi="Times New Roman"/>
          <w:sz w:val="24"/>
        </w:rPr>
      </w:pPr>
      <w:r>
        <w:rPr>
          <w:rFonts w:ascii="Times New Roman" w:eastAsia="Calibri" w:hAnsi="Times New Roman"/>
          <w:b/>
          <w:bCs/>
          <w:sz w:val="24"/>
        </w:rPr>
        <w:lastRenderedPageBreak/>
        <w:t> </w:t>
      </w:r>
      <w:r>
        <w:rPr>
          <w:rFonts w:ascii="Times New Roman" w:eastAsia="Calibri" w:hAnsi="Times New Roman"/>
          <w:b/>
          <w:sz w:val="24"/>
        </w:rPr>
        <w:t>Ведущие принципы</w:t>
      </w:r>
      <w:r>
        <w:rPr>
          <w:rFonts w:ascii="Times New Roman" w:eastAsia="Calibri" w:hAnsi="Times New Roman"/>
          <w:sz w:val="24"/>
        </w:rPr>
        <w:t xml:space="preserve"> обучения математике в младших классах — органическое сочетание обучения и воспитания, усвоение знаний и развитие познавательных способностей детей, практическая направленность обучения, выработка необходимых для этого умений. Большое значение в связи со спецификой математического материала придается учету возрастных и индивидуальных особенностей детей и реализации дифференцированного подхода в обучении. </w:t>
      </w:r>
    </w:p>
    <w:p w:rsidR="00D65ECB" w:rsidRDefault="00D65ECB" w:rsidP="00D65ECB">
      <w:pPr>
        <w:shd w:val="clear" w:color="auto" w:fill="FFFFFF"/>
        <w:tabs>
          <w:tab w:val="left" w:pos="490"/>
        </w:tabs>
        <w:ind w:firstLine="709"/>
        <w:jc w:val="both"/>
        <w:rPr>
          <w:rFonts w:ascii="Times New Roman" w:eastAsia="Calibri" w:hAnsi="Times New Roman"/>
          <w:sz w:val="24"/>
        </w:rPr>
      </w:pPr>
      <w:r>
        <w:rPr>
          <w:rFonts w:ascii="Times New Roman" w:eastAsia="Calibri" w:hAnsi="Times New Roman"/>
          <w:sz w:val="24"/>
          <w:u w:val="single"/>
        </w:rPr>
        <w:t xml:space="preserve">Рабочая программа по математике состоит из </w:t>
      </w:r>
      <w:r>
        <w:rPr>
          <w:rFonts w:ascii="Times New Roman" w:eastAsia="Calibri" w:hAnsi="Times New Roman"/>
          <w:sz w:val="24"/>
        </w:rPr>
        <w:t xml:space="preserve">разделов: </w:t>
      </w:r>
      <w:r>
        <w:rPr>
          <w:rFonts w:ascii="Times New Roman" w:eastAsia="Calibri" w:hAnsi="Times New Roman"/>
          <w:sz w:val="24"/>
          <w:lang w:val="en-US"/>
        </w:rPr>
        <w:t>I</w:t>
      </w:r>
      <w:r>
        <w:rPr>
          <w:rFonts w:ascii="Times New Roman" w:eastAsia="Calibri" w:hAnsi="Times New Roman"/>
          <w:sz w:val="24"/>
        </w:rPr>
        <w:t xml:space="preserve"> – пояснительная записка; </w:t>
      </w:r>
      <w:r>
        <w:rPr>
          <w:rFonts w:ascii="Times New Roman" w:eastAsia="Calibri" w:hAnsi="Times New Roman"/>
          <w:sz w:val="24"/>
          <w:lang w:val="en-US"/>
        </w:rPr>
        <w:t>II</w:t>
      </w:r>
      <w:r>
        <w:rPr>
          <w:rFonts w:ascii="Times New Roman" w:eastAsia="Calibri" w:hAnsi="Times New Roman"/>
          <w:sz w:val="24"/>
        </w:rPr>
        <w:t xml:space="preserve"> – планируемые результаты освоения учебного предмета, </w:t>
      </w:r>
      <w:r>
        <w:rPr>
          <w:rFonts w:ascii="Times New Roman" w:eastAsia="Calibri" w:hAnsi="Times New Roman"/>
          <w:sz w:val="24"/>
          <w:lang w:val="en-US"/>
        </w:rPr>
        <w:t>III</w:t>
      </w:r>
      <w:r>
        <w:rPr>
          <w:rFonts w:ascii="Times New Roman" w:eastAsia="Calibri" w:hAnsi="Times New Roman"/>
          <w:sz w:val="24"/>
        </w:rPr>
        <w:t xml:space="preserve"> – содержание курса, </w:t>
      </w:r>
      <w:r>
        <w:rPr>
          <w:rFonts w:ascii="Times New Roman" w:eastAsia="Calibri" w:hAnsi="Times New Roman"/>
          <w:sz w:val="24"/>
          <w:lang w:val="en-US"/>
        </w:rPr>
        <w:t>IV</w:t>
      </w:r>
      <w:r>
        <w:rPr>
          <w:rFonts w:ascii="Times New Roman" w:eastAsia="Calibri" w:hAnsi="Times New Roman"/>
          <w:sz w:val="24"/>
        </w:rPr>
        <w:t xml:space="preserve"> – тематическое планирование,  </w:t>
      </w:r>
      <w:r>
        <w:rPr>
          <w:rFonts w:ascii="Times New Roman" w:eastAsia="Calibri" w:hAnsi="Times New Roman"/>
          <w:sz w:val="24"/>
          <w:lang w:val="en-US"/>
        </w:rPr>
        <w:t>V</w:t>
      </w:r>
      <w:r>
        <w:rPr>
          <w:rFonts w:ascii="Times New Roman" w:eastAsia="Calibri" w:hAnsi="Times New Roman"/>
          <w:sz w:val="24"/>
        </w:rPr>
        <w:t xml:space="preserve"> – приложение к программе (календарно-тематическое планирование).</w:t>
      </w:r>
    </w:p>
    <w:p w:rsidR="00D65ECB" w:rsidRDefault="00D65ECB" w:rsidP="00D65ECB">
      <w:pPr>
        <w:shd w:val="clear" w:color="auto" w:fill="FFFFFF"/>
        <w:tabs>
          <w:tab w:val="left" w:pos="490"/>
        </w:tabs>
        <w:ind w:firstLine="709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На изучение математики в каждом классе начальной школы отводится по 4 ч в неделю. Курс рассчитан на 540 ч: в 1 классе — 132 ч (33 учебные недели), во 2—4 классах — по 136 ч (34 учебные недели в каждом классе).</w:t>
      </w:r>
    </w:p>
    <w:p w:rsidR="00D65ECB" w:rsidRDefault="00D65ECB" w:rsidP="00D65ECB">
      <w:pPr>
        <w:shd w:val="clear" w:color="auto" w:fill="FFFFFF"/>
        <w:tabs>
          <w:tab w:val="left" w:pos="490"/>
        </w:tabs>
        <w:ind w:firstLine="709"/>
        <w:jc w:val="both"/>
        <w:rPr>
          <w:rFonts w:ascii="Times New Roman" w:eastAsia="Calibri" w:hAnsi="Times New Roman"/>
          <w:sz w:val="24"/>
        </w:rPr>
      </w:pPr>
    </w:p>
    <w:p w:rsidR="00D65ECB" w:rsidRDefault="00D65ECB" w:rsidP="00D65ECB">
      <w:pPr>
        <w:shd w:val="clear" w:color="auto" w:fill="FFFFFF"/>
        <w:tabs>
          <w:tab w:val="left" w:pos="490"/>
        </w:tabs>
        <w:ind w:firstLine="709"/>
        <w:jc w:val="both"/>
        <w:rPr>
          <w:rFonts w:ascii="Times New Roman" w:eastAsia="Calibri" w:hAnsi="Times New Roman"/>
          <w:sz w:val="24"/>
        </w:rPr>
      </w:pPr>
    </w:p>
    <w:p w:rsidR="00FA72A3" w:rsidRDefault="00FA72A3">
      <w:bookmarkStart w:id="0" w:name="_GoBack"/>
      <w:bookmarkEnd w:id="0"/>
    </w:p>
    <w:sectPr w:rsidR="00FA7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AF2797"/>
    <w:multiLevelType w:val="multilevel"/>
    <w:tmpl w:val="EFE836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E692BA2"/>
    <w:multiLevelType w:val="multilevel"/>
    <w:tmpl w:val="44A6F89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3C72A4"/>
    <w:multiLevelType w:val="multilevel"/>
    <w:tmpl w:val="B04CE1F8"/>
    <w:lvl w:ilvl="0">
      <w:start w:val="1"/>
      <w:numFmt w:val="bullet"/>
      <w:lvlText w:val=""/>
      <w:lvlJc w:val="left"/>
      <w:pPr>
        <w:ind w:left="93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9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5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5" w:hanging="360"/>
      </w:pPr>
      <w:rPr>
        <w:rFonts w:ascii="Wingdings" w:hAnsi="Wingdings" w:cs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04"/>
    <w:rsid w:val="00D65ECB"/>
    <w:rsid w:val="00E93B04"/>
    <w:rsid w:val="00FA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5025D2-55E7-4269-9949-CA1130234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ECB"/>
    <w:pPr>
      <w:widowControl w:val="0"/>
      <w:suppressAutoHyphens/>
      <w:spacing w:after="0" w:line="100" w:lineRule="atLeast"/>
    </w:pPr>
    <w:rPr>
      <w:rFonts w:ascii="Arial" w:eastAsia="DejaVu Sans" w:hAnsi="Arial" w:cs="Tahoma"/>
      <w:sz w:val="21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65ECB"/>
    <w:pPr>
      <w:spacing w:after="200"/>
      <w:ind w:left="720"/>
      <w:contextualSpacing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588</Words>
  <Characters>3356</Characters>
  <Application>Microsoft Office Word</Application>
  <DocSecurity>0</DocSecurity>
  <Lines>27</Lines>
  <Paragraphs>7</Paragraphs>
  <ScaleCrop>false</ScaleCrop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2021-09-15T19:31:00Z</dcterms:created>
  <dcterms:modified xsi:type="dcterms:W3CDTF">2021-09-15T19:31:00Z</dcterms:modified>
</cp:coreProperties>
</file>